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B3" w:rsidRPr="002C42B3" w:rsidRDefault="002C42B3" w:rsidP="002C42B3">
      <w:pPr>
        <w:pStyle w:val="Default"/>
        <w:rPr>
          <w:rFonts w:ascii="Times New Roman" w:hAnsi="Times New Roman" w:cs="Times New Roman"/>
        </w:rPr>
      </w:pPr>
      <w:proofErr w:type="spellStart"/>
      <w:r w:rsidRPr="002C42B3">
        <w:rPr>
          <w:rFonts w:ascii="Times New Roman" w:hAnsi="Times New Roman" w:cs="Times New Roman"/>
        </w:rPr>
        <w:t>Росреестр</w:t>
      </w:r>
      <w:proofErr w:type="spellEnd"/>
      <w:r w:rsidRPr="002C42B3">
        <w:rPr>
          <w:rFonts w:ascii="Times New Roman" w:hAnsi="Times New Roman" w:cs="Times New Roman"/>
        </w:rPr>
        <w:t xml:space="preserve">  </w:t>
      </w:r>
      <w:proofErr w:type="gramStart"/>
      <w:r w:rsidRPr="002C42B3">
        <w:rPr>
          <w:rFonts w:ascii="Times New Roman" w:hAnsi="Times New Roman" w:cs="Times New Roman"/>
        </w:rPr>
        <w:t>информирует</w:t>
      </w:r>
      <w:proofErr w:type="gramEnd"/>
      <w:r w:rsidRPr="002C42B3">
        <w:rPr>
          <w:rFonts w:ascii="Times New Roman" w:hAnsi="Times New Roman" w:cs="Times New Roman"/>
        </w:rPr>
        <w:t xml:space="preserve"> есть надежный способ обезопасить свою недвижимость от разного рода посягательств на него. </w:t>
      </w:r>
    </w:p>
    <w:p w:rsidR="002C42B3" w:rsidRPr="002C42B3" w:rsidRDefault="002C42B3" w:rsidP="002C42B3">
      <w:pPr>
        <w:pStyle w:val="Default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 xml:space="preserve">В соответствии с Федеральным законом "О государственной регистрации недвижимости" от 13.07.2015 № 218-ФЗ, собственник может наложить запрет на совершение регистрационных действий с объектом недвижимости без своего личного участия. При этом недвижимость без личного участия собственника нельзя будет продать, подарить, сдать в залог или в аренду, а также распорядиться недвижимостью иными способами. Для этого собственнику недвижимости или его законному представителю достаточно подать заявление о невозможности государственной регистрации перехода права, ограничения (обременения), прекращения права на принадлежащие ему объекты без его личного участия или участия законного представителя. В срок не более пяти рабочих дней со дня приема заявления </w:t>
      </w:r>
      <w:r w:rsidRPr="002C42B3">
        <w:rPr>
          <w:rFonts w:ascii="Times New Roman" w:hAnsi="Times New Roman" w:cs="Times New Roman"/>
          <w:b/>
          <w:bCs/>
        </w:rPr>
        <w:t xml:space="preserve">Управлением </w:t>
      </w:r>
      <w:r w:rsidRPr="002C42B3">
        <w:rPr>
          <w:rFonts w:ascii="Times New Roman" w:hAnsi="Times New Roman" w:cs="Times New Roman"/>
        </w:rPr>
        <w:t xml:space="preserve">будет внесена запись в Единый государственный реестр недвижимости (ЕГРН). </w:t>
      </w:r>
    </w:p>
    <w:p w:rsidR="002C42B3" w:rsidRPr="002C42B3" w:rsidRDefault="002C42B3" w:rsidP="002C42B3">
      <w:pPr>
        <w:pStyle w:val="Default"/>
        <w:rPr>
          <w:rFonts w:ascii="Times New Roman" w:hAnsi="Times New Roman" w:cs="Times New Roman"/>
        </w:rPr>
      </w:pPr>
      <w:r w:rsidRPr="002C42B3">
        <w:rPr>
          <w:rFonts w:ascii="Times New Roman" w:hAnsi="Times New Roman" w:cs="Times New Roman"/>
        </w:rPr>
        <w:t xml:space="preserve">Наличие данной записи в ЕГРН обязывает регистрирующий орган возвращать без рассмотрения все документы, представленные для государственной регистрации прав любым лицом (кроме собственника или его законного представителя), даже при наличии у такого лица нотариальной доверенности. За внесение в ЕГРН записи о невозможности государственной регистрации без личного участия правообладателя, государственная пошлина не взимается. Заявление о невозможности государственной регистрации без личного участия правообладателя можно подать при личном обращении в офисы многофункциональных центров, а также в электронном виде посредством сервиса, размещенного на официальном сайте </w:t>
      </w:r>
      <w:r w:rsidRPr="002C42B3">
        <w:rPr>
          <w:rFonts w:ascii="Times New Roman" w:hAnsi="Times New Roman" w:cs="Times New Roman"/>
          <w:b/>
          <w:bCs/>
        </w:rPr>
        <w:t>Росреестра</w:t>
      </w:r>
      <w:r w:rsidRPr="002C42B3">
        <w:rPr>
          <w:rFonts w:ascii="Times New Roman" w:hAnsi="Times New Roman" w:cs="Times New Roman"/>
        </w:rPr>
        <w:t xml:space="preserve">. </w:t>
      </w:r>
    </w:p>
    <w:p w:rsidR="00F53100" w:rsidRPr="002C42B3" w:rsidRDefault="002C42B3" w:rsidP="002C42B3">
      <w:pPr>
        <w:rPr>
          <w:rFonts w:ascii="Times New Roman" w:hAnsi="Times New Roman" w:cs="Times New Roman"/>
          <w:sz w:val="24"/>
          <w:szCs w:val="24"/>
        </w:rPr>
      </w:pPr>
      <w:r w:rsidRPr="002C42B3">
        <w:rPr>
          <w:rFonts w:ascii="Times New Roman" w:hAnsi="Times New Roman" w:cs="Times New Roman"/>
          <w:sz w:val="24"/>
          <w:szCs w:val="24"/>
        </w:rPr>
        <w:t>Аннулировать запись в ЕГРН о невозможности государственной регистрации без личного участия правообладателя можно на основании решения государственного регистратора прав одновременно с осуществляемой регистрацией при личном участии заявителя, при подаче собственником заявления об отзыве ранее поданного заявления, и на основании вступившего в силу судебного акта.</w:t>
      </w:r>
    </w:p>
    <w:sectPr w:rsidR="00F53100" w:rsidRPr="002C42B3" w:rsidSect="00F5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2B3"/>
    <w:rsid w:val="002C42B3"/>
    <w:rsid w:val="00F5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2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</dc:creator>
  <cp:lastModifiedBy>Горшкова</cp:lastModifiedBy>
  <cp:revision>1</cp:revision>
  <cp:lastPrinted>2018-09-19T14:19:00Z</cp:lastPrinted>
  <dcterms:created xsi:type="dcterms:W3CDTF">2018-09-19T14:19:00Z</dcterms:created>
  <dcterms:modified xsi:type="dcterms:W3CDTF">2018-09-19T14:20:00Z</dcterms:modified>
</cp:coreProperties>
</file>